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hAnsi="宋体"/>
          <w:color w:val="333333"/>
          <w:kern w:val="0"/>
          <w:sz w:val="40"/>
          <w:szCs w:val="40"/>
        </w:rPr>
      </w:pPr>
      <w:r>
        <w:rPr>
          <w:rFonts w:hint="eastAsia" w:eastAsia="楷体_GB2312"/>
          <w:b/>
          <w:bCs/>
          <w:color w:val="333333"/>
          <w:kern w:val="0"/>
          <w:sz w:val="40"/>
          <w:szCs w:val="40"/>
        </w:rPr>
        <w:t>生命科学学院新闻宣传中心纳新报名表</w:t>
      </w:r>
    </w:p>
    <w:tbl>
      <w:tblPr>
        <w:tblStyle w:val="4"/>
        <w:tblpPr w:leftFromText="180" w:rightFromText="180" w:vertAnchor="text" w:horzAnchor="page" w:tblpX="751" w:tblpY="78"/>
        <w:tblOverlap w:val="never"/>
        <w:tblW w:w="10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476"/>
        <w:gridCol w:w="1456"/>
        <w:gridCol w:w="1008"/>
        <w:gridCol w:w="1596"/>
        <w:gridCol w:w="171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彩色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竞选部门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任职情况</w:t>
            </w:r>
          </w:p>
        </w:tc>
        <w:tc>
          <w:tcPr>
            <w:tcW w:w="39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特长/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爱好（在括号内勾画即可）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写作（）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摄影（）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绘画（）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PS（）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视频剪辑（）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（个人经历、优势、主要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获奖）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对竞选部门的认识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基本工作思路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3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00" w:lineRule="atLeas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 xml:space="preserve">  年  月  日    </w:t>
            </w:r>
          </w:p>
        </w:tc>
      </w:tr>
    </w:tbl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18"/>
          <w:szCs w:val="18"/>
        </w:rPr>
      </w:pPr>
    </w:p>
    <w:p>
      <w:pPr>
        <w:widowControl/>
        <w:spacing w:line="330" w:lineRule="atLeast"/>
        <w:ind w:right="36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备注：（1）本表格最终解释权归山东理工大学生命科学学院新闻宣传中心所有</w:t>
      </w:r>
    </w:p>
    <w:p>
      <w:pPr>
        <w:widowControl/>
        <w:spacing w:line="330" w:lineRule="atLeast"/>
        <w:ind w:right="360" w:firstLine="600" w:firstLineChars="300"/>
        <w:rPr>
          <w:rFonts w:ascii="仿宋_GB2312" w:eastAsia="仿宋_GB2312"/>
          <w:color w:val="333333"/>
          <w:kern w:val="0"/>
          <w:sz w:val="20"/>
          <w:szCs w:val="20"/>
        </w:rPr>
      </w:pPr>
      <w:r>
        <w:rPr>
          <w:rFonts w:hint="eastAsia" w:ascii="仿宋_GB2312" w:eastAsia="仿宋_GB2312"/>
          <w:color w:val="333333"/>
          <w:kern w:val="0"/>
          <w:sz w:val="20"/>
          <w:szCs w:val="20"/>
        </w:rPr>
        <w:t>（2）可另附页</w:t>
      </w:r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6B"/>
    <w:rsid w:val="00054104"/>
    <w:rsid w:val="0045306B"/>
    <w:rsid w:val="005A11D3"/>
    <w:rsid w:val="00A5004F"/>
    <w:rsid w:val="00A97523"/>
    <w:rsid w:val="00C56536"/>
    <w:rsid w:val="2AF15900"/>
    <w:rsid w:val="2BB71FFA"/>
    <w:rsid w:val="3B7D0BEE"/>
    <w:rsid w:val="520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211</Characters>
  <Lines>1</Lines>
  <Paragraphs>1</Paragraphs>
  <TotalTime>37</TotalTime>
  <ScaleCrop>false</ScaleCrop>
  <LinksUpToDate>false</LinksUpToDate>
  <CharactersWithSpaces>246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2018-03-18T04:45:00Z</dcterms:created>
  <dc:creator>大圣'</dc:creator>
  <cp:lastModifiedBy>  </cp:lastModifiedBy>
  <dcterms:modified xsi:type="dcterms:W3CDTF">2020-04-20T15:27:47Z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