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val="0"/>
          <w:i w:val="0"/>
          <w:caps w:val="0"/>
          <w:color w:val="444444"/>
          <w:spacing w:val="0"/>
          <w:sz w:val="30"/>
          <w:szCs w:val="30"/>
        </w:rPr>
      </w:pPr>
      <w:r>
        <w:rPr>
          <w:rStyle w:val="4"/>
          <w:rFonts w:hint="eastAsia" w:ascii="微软雅黑" w:hAnsi="微软雅黑" w:eastAsia="微软雅黑" w:cs="微软雅黑"/>
          <w:i w:val="0"/>
          <w:caps w:val="0"/>
          <w:color w:val="444444"/>
          <w:spacing w:val="0"/>
          <w:sz w:val="30"/>
          <w:szCs w:val="30"/>
          <w:shd w:val="clear" w:fill="FFFFFF"/>
        </w:rPr>
        <w:t>决胜全面建成小康社会 夺取新时代中国特色社会主义伟大胜利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44444"/>
          <w:spacing w:val="0"/>
          <w:sz w:val="30"/>
          <w:szCs w:val="30"/>
        </w:rPr>
      </w:pPr>
      <w:r>
        <w:rPr>
          <w:rStyle w:val="4"/>
          <w:rFonts w:hint="eastAsia" w:ascii="微软雅黑" w:hAnsi="微软雅黑" w:eastAsia="微软雅黑" w:cs="微软雅黑"/>
          <w:i w:val="0"/>
          <w:caps w:val="0"/>
          <w:color w:val="444444"/>
          <w:spacing w:val="0"/>
          <w:sz w:val="30"/>
          <w:szCs w:val="30"/>
          <w:shd w:val="clear" w:fill="FFFFFF"/>
        </w:rPr>
        <w:t>——在中国共产党第十九次全国代表大会上的报告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44444"/>
          <w:spacing w:val="0"/>
          <w:sz w:val="30"/>
          <w:szCs w:val="30"/>
        </w:rPr>
      </w:pPr>
      <w:r>
        <w:rPr>
          <w:rStyle w:val="4"/>
          <w:rFonts w:hint="eastAsia" w:ascii="微软雅黑" w:hAnsi="微软雅黑" w:eastAsia="微软雅黑" w:cs="微软雅黑"/>
          <w:i w:val="0"/>
          <w:caps w:val="0"/>
          <w:color w:val="444444"/>
          <w:spacing w:val="0"/>
          <w:sz w:val="30"/>
          <w:szCs w:val="30"/>
          <w:shd w:val="clear" w:fill="FFFFFF"/>
        </w:rPr>
        <w:t>（2017年10月18日）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44444"/>
          <w:spacing w:val="0"/>
          <w:sz w:val="30"/>
          <w:szCs w:val="30"/>
        </w:rPr>
      </w:pPr>
      <w:r>
        <w:rPr>
          <w:rStyle w:val="4"/>
          <w:rFonts w:hint="eastAsia" w:ascii="微软雅黑" w:hAnsi="微软雅黑" w:eastAsia="微软雅黑" w:cs="微软雅黑"/>
          <w:i w:val="0"/>
          <w:caps w:val="0"/>
          <w:color w:val="444444"/>
          <w:spacing w:val="0"/>
          <w:sz w:val="30"/>
          <w:szCs w:val="30"/>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b w:val="0"/>
          <w:i w:val="0"/>
          <w:caps w:val="0"/>
          <w:color w:val="444444"/>
          <w:spacing w:val="0"/>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bookmarkStart w:id="0" w:name="_GoBack"/>
      <w:r>
        <w:rPr>
          <w:rFonts w:hint="eastAsia" w:asciiTheme="minorEastAsia" w:hAnsiTheme="minorEastAsia" w:eastAsiaTheme="minorEastAsia" w:cstheme="minorEastAsia"/>
          <w:b w:val="0"/>
          <w:i w:val="0"/>
          <w:caps w:val="0"/>
          <w:color w:val="444444"/>
          <w:spacing w:val="0"/>
          <w:sz w:val="28"/>
          <w:szCs w:val="28"/>
          <w:shd w:val="clear" w:fill="FFFFFF"/>
        </w:rPr>
        <w:t>同志们：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现在，我代表第十八届中央委员会向大会作报告。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中国共产党第十九次全国代表大会，是在全面建成小康社会决胜阶段、中国特色社会主义进入新时代的关键时期召开的一次十分重要的大会。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大会的主题是：不忘初心，牢记使命，高举中国特色社会主义伟大旗帜，决胜全面建成小康社会，夺取新时代中国特色社会主义伟大胜利，为实现中华民族伟大复兴的中国梦不懈奋斗。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一、过去五年的工作和历史性变革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为贯彻十八大精神，党中央召开七次全会，分别就政府机构改革和职能转变、全面深化改革、全面推进依法治国、制定“十三五”规划、全面从严治党等重大问题作出决定和部署。五年来，我们统筹推进“五位一体”总体布局、协调推进“四个全面”战略布局，“十二五”规划胜利完成，“十三五”规划顺利实施，党和国家事业全面开创新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经济建设取得重大成就。坚定不移贯彻新发展理念，坚决端正发展观念、转变发展方式，发展质量和效益不断提升。经济保持中高速增长，在世界主要国家中名列前茅，国内生产总值从五十四万亿元增长到八十万亿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一万二千亿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面深化改革取得重大突破。蹄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软实力和中华文化影响力大幅提升，全党全社会思想上的团结统一更加巩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人民生活不断改善。深入贯彻以人民为中心的发展思想，一大批惠民举措落地实施，人民获得感显著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恐维稳、抢险救灾、国际维和、亚丁湾护航、人道主义救援等重大任务，武器装备加快发展，军事斗争准备取得重大进展。人民军队在中国特色强军之路上迈出坚定步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作出新的重大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巡视全覆盖。坚持反腐败无禁区、全覆盖、零容忍，坚定不移“打虎”、“拍蝇”、“猎狐”，不敢腐的目标初步实现，不能腐的笼子越扎越牢，不想腐的堤坝正在构筑，反腐败斗争压倒性态势已经形成并巩固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年来，我们勇于面对党面临的重大风险考验和党内存在的突出问题，以顽强意志品质正风肃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时，必须清醒看到，我们的工作还存在许多不足，也面临不少困难和挑战。主要是：发展不平衡不充分的一些突出问题尚未解决，发展质量和效益还不高，创新能力不够强，实体经济水平有待提高，生态环境保护任重道远；民生领域还有不少短板，脱贫攻坚任务艰巨，城乡区域发展和收入分配差距依然较大，群众在就业、教育、医疗、居住、养老等方面面临不少难题；社会文明水平尚需提高；社会矛盾和问题交织叠加，全面依法治国任务依然繁重，国家治理体系和治理能力有待加强；意识形态领域斗争依然复杂，国家安全面临新情况；一些改革部署和重大政策措施需要进一步落实；党的建设方面还存在不少薄弱环节。这些问题，必须着力加以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经过长期努力，中国特色社会主义进入了新时代，这是我国发展新的历史方位。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进入新时代，意味着近代以来久经磨难的中华民族迎来了从站起来、富起来到强起来的伟大飞跃，迎来了实现中华民族伟大复兴的光明前景；意味着科学社会主义在二十一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勠力同心、奋力实现中华民族伟大复兴中国梦的时代，是我国日益走近世界舞台中央、不断为人类作出更大贡献的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必须认识到，我国社会主要矛盾的变化，没有改变我们对我国社会主义所处历史阶段的判断，我国仍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二、新时代中国共产党的历史使命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华民族有五千多年的文明历史，创造了灿烂的中华文明，为人类作出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同志们！今天，我们比历史上任何时期都更接近、更有信心和能力实现中华民族伟大复兴的目标。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行百里者半九十。中华民族伟大复兴，绝不是轻轻松松、敲锣打鼓就能实现的。全党必须准备付出更为艰巨、更为艰苦的努力。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使命呼唤担当，使命引领未来。我们要不负人民重托、无愧历史选择，在新时代中国特色社会主义的伟大实践中，以党的坚强领导和顽强奋斗，激励全体中华儿女不断奋进，凝聚起同心共筑中国梦的磅礴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三、新时代中国特色社会主义思想和基本方略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作出理论分析和政策指导，以利于更好坚持和发展中国特色社会主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最本质的特征是中国共产党领导，中国特色社会主义制度的最大优势是中国共产党领导，党是最高政治领导力量，提出新时代党的建设总要求，突出政治建设在党的建设中的重要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全党要深刻领会新时代中国特色社会主义思想的精神实质和丰富内涵，在各项工作中全面准确贯彻落实。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坚持以人民为中心。人民是历史的创造者，是决定党和国家前途命运的根本力量。必须坚持人民主体地位，坚持立党为公、执政为民，践行全心全意为人民服务的根本宗旨，把党的群众路线贯彻到治国理政全部活动之中，把人民对美好生活的向往作为奋斗目标，依靠人民创造历史伟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六）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七）坚持社会主义核心价值体系。文化自信是一个国家、一个民族发展中更基本、更深沉、更持久的力量。必须坚持马克思主义，牢固树立共产主义远大理想和中国特色社会主义共同理想，培育和践行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八）坚持在发展中保障和改善民生。增进民生福祉是发展的根本目的。必须多谋民生之利、多解民生之忧，在发展中补齐民生短板、促进社会公平正义，在幼有所育、学有所教、劳有所得、病有所医、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一）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二）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三）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而不同、兼收并蓄的文明交流，构筑尊崇自然、绿色发展的生态体系，始终做世界和平的建设者、全球发展的贡献者、国际秩序的维护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十四）坚持全面从严治党。勇于自我革命，从严管党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以上十四条，构成新时代坚持和发展中国特色社会主义的基本方略。全党同志必须全面贯彻党的基本理论、基本路线、基本方略，更好引领党和人民事业发展。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践没有止境，理论创新也没有止境。世界每时每刻都在发生变化，中国也每时每刻都在发生变化，我们必须在理论上跟上时代，不断认识规律，不断推进理论创新、实践创新、制度创新、文化创新以及其他各方面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同志们！时代是思想之母，实践是理论之源。只要我们善于聆听时代声音，勇于坚持真理、修正错误，二十一世纪中国的马克思主义一定能够展现出更强大、更有说服力的真理力量！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四、决胜全面建成小康社会，开启全面建设社会主义现代化国家新征程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改革开放之后，我们党对我国社会主义现代化建设作出战略安排，提出“三步走”战略目标。解决人民温饱问题、人民生活总体上达到小康水平这两个目标已提前实现。在这个基础上，我们党提出，到建党一百年时建成经济更加发展、民主更加健全、科教更加进步、文化更加繁荣、社会更加和谐、人民生活更加殷实的小康社会，然后再奋斗三十年，到新中国成立一百年时，基本实现现代化，把我国建成社会主义现代化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从现在到二○二○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从十九大到二十大，是“两个一百年”奋斗目标的历史交汇期。我们既要全面建成小康社会、实现第一个百年奋斗目标，又要乘势而上开启全面建设社会主义现代化国家新征程，向第二个百年奋斗目标进军。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综合分析国际国内形势和我国发展条件，从二○二○年到本世纪中叶可以分两个阶段来安排。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第一个阶段，从二○二○年到二○三五年，在全面建成小康社会的基础上，再奋斗十五年，基本实现社会主义现代化。到那时，我国经济实力、科技实力将大幅跃升，跻身创新型国家前列；人民平等参与、平等发展权利得到充分保障，法治国家、法治政府、法治社会基本建成，各方面制度更加完善，国家治理体系和治理能力现代化基本实现；社会文明程度达到新的高度，国家文化软实力显著增强，中华文化影响更加广泛深入；人民生活更为宽裕，中等收入群体比例明显提高，城乡区域发展差距和居民生活水平差距显著缩小，基本公共服务均等化基本实现，全体人民共同富裕迈出坚实步伐；现代社会治理格局基本形成，社会充满活力又和谐有序；生态环境根本好转，美丽中国目标基本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第二个阶段，从二○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同志们！从全面建成小康社会到基本实现现代化，再到全面建成社会主义现代化强国，是新时代中国特色社会主义发展的战略安排。我们要坚忍不拔、锲而不舍，奋力谱写社会主义现代化新征程的壮丽篇章！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五、贯彻新发展理念，建设现代化经济体系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爱农民的“三农”工作队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非首都功能为“牛鼻子”推动京津冀协同发展，高起点规划、高标准建设雄安新区。以共抓大保护、不搞大开发为导向推动长江经济带发展。支持资源型地区经济转型发展。加快边疆发展，确保边疆巩固、边境安全。坚持陆海统筹，加快建设海洋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强做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深化商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政策双支柱调控框架，深化利率和汇率市场化改革。健全金融监管体系，守住不发生系统性金融风险的底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六）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同志们！解放和发展社会生产力，是社会主义的本质要求。我们要激发全社会创造力和发展活力，努力实现更高质量、更有效率、更加公平、更可持续的发展！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六、健全人民当家作主制度体系，发展社会主义民主政治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政治发展道路，是近代以来中国人民长期奋斗历史逻辑、理论逻辑、实践逻辑的必然结果，是坚持党的本质属性、践行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程序化，保证人民依法通过各种途径和形式管理国家事务，管理经济文化事业，管理社会事务，巩固和发展生动活泼、安定团结的政治局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扩大人民有序政治参与，保证人民依法实行民主选举、民主协商、民主决策、民主管理、民主监督；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人民政协是具有中国特色的制度安排，是社会主义协商民主的重要渠道和专门协商机构。人民政协工作要聚焦党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六）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全面贯彻党的民族政策，深化民族团结进步教育，铸牢中华民族共同体意识，加强各民族交往交流交融，促进各民族像石榴籽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构建亲清新型政商关系，促进非公有制经济健康发展和非公有制经济人士健康成长。广泛团结联系海外侨胞和归侨侨眷，共同致力于中华民族伟大复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同志们！中国特色社会主义政治制度是中国共产党和中国人民的伟大创造。我们完全有信心、有能力把我国社会主义民主政治的优势和特点充分发挥出来，为人类政治文明进步作出充满中国智慧的贡献！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七、坚定文化自信，推动社会主义文化繁荣兴盛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文化是一个国家、一个民族的灵魂。文化兴国运兴，文化强民族强。没有高度的文化自信，没有文化的繁荣兴盛，就没有中华民族伟大复兴。要坚持中国特色社会主义文化发展道路，激发全民族文化创新创造活力，建设社会主义文化强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牢牢掌握意识形态工作领导权。意识形态决定文化前进方向和发展道路。必须推进马克思主义中国化时代化大众化，建设具有强大凝聚力和引领力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新型智库建设。坚持正确舆论导向，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培育和践行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加强思想道德建设。人民有信仰，国家有力量，民族有希望。要提高人民思想觉悟、道德水准、文明素养，提高全社会文明程度。广泛开展理想信念教育，深化中国特色社会主义和中国梦宣传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中国共产党从成立之日起，既是中国先进文化的积极引领者和践行者，又是中华优秀传统文化的忠实传承者和弘扬者。当代中国共产党人和中国人民应该而且一定能够担负起新的文化使命，在实践创造中进行文化创造，在历史进步中实现文化进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八、提高保障和改善民生水平，加强和创新社会治理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优先发展教育事业。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坚决打赢脱贫攻坚战。让贫困人口和贫困地区同全国一道进入全面小康社会是我们党的庄严承诺。要动员全党全国全社会力量，坚持精准扶贫、精准脱贫，坚持中央统筹省负总责市县抓落实的工作机制，强化党政一把手负总责的责任制，坚持大扶贫格局，注重扶贫同扶志、扶智相结合，深入实施东西部扶贫协作，重点攻克深度贫困地区脱贫任务，确保到二○二○年我国现行标准下农村贫困人口实现脱贫，贫困县全部摘帽，解决区域性整体贫困，做到脱真贫、真脱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医，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医养结合，加快老龄事业和产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六）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安全发展理念，弘扬生命至上、安全第一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七）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同志们！党的一切工作必须以最广大人民根本利益为最高标准。我们要坚持把人民群众的小事当作自己的大事，从人民群众关心的事情做起，从让人民群众满意的事情做起，带领人民不断创造美好生活！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九、加快生态文明体制改革，建设美丽中国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人与自然是生命共同体，人类必须尊重自然、顺应自然、保护自然。人类只有遵循自然规律才能有效防止在开发利用自然上走弯路，人类对大自然的伤害最终会伤及人类自身，这是无法抗拒的规律。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同志们！生态文明建设功在当代、利在千秋。我们要牢固树立社会主义生态文明观，推动形成人与自然和谐发展现代化建设新格局，为保护生态环境作出我们这代人的努力！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十、坚持走中国特色强军之路，全面推进国防和军队现代化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适应世界新军事革命发展趋势和国家安全需求，提高建设质量和效益，确保到二○二○年基本实现机械化，信息化建设取得重大进展，战略能力有大的提升。同国家现代化进程相一致，全面推进军事理论现代化、军队组织形态现代化、军事人员现代化、武器装备现代化，力争到二○三五年基本实现国防和军队现代化，到本世纪中叶把人民军队全面建成世界一流军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兵役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军队是要准备打仗的，一切工作都必须坚持战斗力标准，向能打仗、打胜仗聚焦。扎实做好各战略方向军事斗争准备，统筹推进传统安全领域和新型安全领域军事斗争准备，发展新型作战力量和保障力量，开展实战化军事训练，加强军事力量运用，加快军事智能化发展，提高基于网络信息体系的联合作战能力、全域作战能力，有效塑造态势、管控危机、遏制战争、打赢战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同志们！我们的军队是人民军队，我们的国防是全民国防。我们要加强全民国防教育，巩固军政军民团结，为实现中国梦强军梦凝聚强大力量！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十一、坚持“一国两制”，推进祖国统一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香港、澳门回归祖国以来，“一国两制”实践取得举世公认的成功。事实证明，“一国两制”是解决历史遗留的香港、澳门问题的最佳方案，也是香港、澳门回归后保持长期繁荣稳定的最佳制度。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香港、澳门发展同内地发展紧密相连。要支持香港、澳门融入国家发展大局，以粤港澳大湾区建设、粤港澳合作、泛珠三角区域合作等为重点，全面推进内地同香港、澳门互利合作，制定完善便利香港、澳门居民在内地发展的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坚持爱国者为主体的“港人治港”、“澳人治澳”，发展壮大爱国爱港爱澳力量，增强香港、澳门同胞的国家意识和爱国精神，让香港、澳门同胞同祖国人民共担民族复兴的历史责任、共享祖国繁荣富强的伟大荣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解决台湾问题、实现祖国完全统一，是全体中华儿女共同愿望，是中华民族根本利益所在。必须继续坚持“和平统一、一国两制”方针，推动两岸关系和平发展，推进祖国和平统一进程。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实现中华民族伟大复兴，是全体中国人共同的梦想。我们坚信，只要包括港澳台同胞在内的全体中华儿女顺应历史大势、共担民族大义，把民族命运牢牢掌握在自己手中，就一定能够共创中华民族伟大复兴的美好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十二、坚持和平发展道路，推动构建人类命运共同体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中国共产党是为中国人民谋幸福的政党，也是为人类进步事业而奋斗的政党。中国共产党始终把为人类作出新的更大的贡献作为自己的使命。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将高举和平、发展、合作、共赢的旗帜，恪守维护世界和平、促进共同发展的外交政策宗旨，坚定不移在和平共处五项原则基础上发展同各国的友好合作，推动建设相互尊重、公平正义、合作共赢的新型国际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我们生活的世界充满希望，也充满挑战。我们不能因现实复杂而放弃梦想，不能因理想遥远而放弃追求。没有哪个国家能够独自应对人类面临的各种挑战，也没有哪个国家能够退回到自我封闭的孤岛。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我们呼吁，各国人民同心协力，构建人类命运共同体，建设持久和平、普遍安全、共同繁荣、开放包容、清洁美丽的世界。要相互尊重、平等协商，坚决摒弃冷战思维和强权政治，走对话而不对抗、结伴而不结盟的国与国交往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文明互鉴超越文明冲突、文明共存超越文明优越。要坚持环境友好，合作应对气候变化，保护好人类赖以生存的地球家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积极发展全球伙伴关系，扩大同各国的利益交汇点，推进大国协调和合作，构建总体稳定、均衡发展的大国关系框架，按照亲诚惠容理念和与邻为善、以邻为伴周边外交方针深化同周边国家关系，秉持正确义利观和真实亲诚理念加强同发展中国家团结合作。加强同各国政党和政治组织的交流合作，推进人大、政协、军队、地方、人民团体等的对外交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同志们！世界命运握在各国人民手中，人类前途系于各国人民的抉择。中国人民愿同各国人民一道，推动人类命运共同体建设，共同创造人类的美好未来！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r>
        <w:rPr>
          <w:rStyle w:val="4"/>
          <w:rFonts w:hint="eastAsia" w:asciiTheme="minorEastAsia" w:hAnsiTheme="minorEastAsia" w:eastAsiaTheme="minorEastAsia" w:cstheme="minorEastAsia"/>
          <w:i w:val="0"/>
          <w:caps w:val="0"/>
          <w:color w:val="444444"/>
          <w:spacing w:val="0"/>
          <w:sz w:val="28"/>
          <w:szCs w:val="28"/>
          <w:shd w:val="clear" w:fill="FFFFFF"/>
        </w:rPr>
        <w:t>十三、坚定不移全面从严治党，不断提高党的执政能力和领导水平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一）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二）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三）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人才是实现民族振兴、赢得国际竞争主动的战略资源。要坚持党管人才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四）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五）持之以恒正风肃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以上率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六）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七）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构建党统一指挥、全面覆盖、权威高效的监督体系，把党内监督同国家机关监督、民主监督、司法监督、群众监督、舆论监督贯通起来，增强监督合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八）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覆盖党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同志们！伟大的事业必须有坚强的党来领导。只要我们党把自身建设好、建设强，确保党始终同人民想在一起、干在一起，就一定能够引领承载着中国人民伟大梦想的航船破浪前进，胜利驶向光辉的彼岸！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同志们！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人民群众的血肉联系，巩固全国各族人民大团结，加强海内外中华儿女大团结，团结一切可以团结的力量，齐心协力走向中华民族伟大复兴的光明前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b w:val="0"/>
          <w:i w:val="0"/>
          <w:caps w:val="0"/>
          <w:color w:val="444444"/>
          <w:spacing w:val="0"/>
          <w:sz w:val="28"/>
          <w:szCs w:val="28"/>
        </w:rPr>
      </w:pPr>
      <w:r>
        <w:rPr>
          <w:rFonts w:hint="eastAsia" w:asciiTheme="minorEastAsia" w:hAnsiTheme="minorEastAsia" w:eastAsiaTheme="minorEastAsia" w:cstheme="minorEastAsia"/>
          <w:b w:val="0"/>
          <w:i w:val="0"/>
          <w:caps w:val="0"/>
          <w:color w:val="444444"/>
          <w:spacing w:val="0"/>
          <w:sz w:val="28"/>
          <w:szCs w:val="28"/>
          <w:shd w:val="clear" w:fill="FFFFFF"/>
        </w:rPr>
        <w:t>　　大道之行，天下为公。站立在九百六十多万平方公里的广袤土地上，吸吮着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p>
    <w:p>
      <w:pPr>
        <w:keepNext w:val="0"/>
        <w:keepLines w:val="0"/>
        <w:pageBreakBefore w:val="0"/>
        <w:kinsoku/>
        <w:wordWrap/>
        <w:overflowPunct/>
        <w:topLinePunct w:val="0"/>
        <w:autoSpaceDE/>
        <w:autoSpaceDN/>
        <w:bidi w:val="0"/>
        <w:adjustRightInd/>
        <w:snapToGrid/>
        <w:spacing w:line="35" w:lineRule="atLeast"/>
        <w:ind w:left="0" w:leftChars="0" w:right="0" w:rightChars="0" w:firstLine="0" w:firstLineChars="0"/>
        <w:jc w:val="both"/>
        <w:textAlignment w:val="auto"/>
        <w:outlineLvl w:val="9"/>
        <w:rPr>
          <w:rFonts w:hint="eastAsia" w:asciiTheme="minorEastAsia" w:hAnsiTheme="minorEastAsia" w:eastAsiaTheme="minorEastAsia" w:cstheme="minorEastAsia"/>
          <w:sz w:val="28"/>
          <w:szCs w:val="28"/>
        </w:rPr>
      </w:pPr>
    </w:p>
    <w:bookmarkEnd w:id="0"/>
    <w:sectPr>
      <w:pgSz w:w="11850" w:h="16783"/>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EF499D"/>
    <w:rsid w:val="3C945CBC"/>
    <w:rsid w:val="4CFA41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hp</cp:lastModifiedBy>
  <dcterms:modified xsi:type="dcterms:W3CDTF">2018-01-03T09:04:19Z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