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line="360" w:lineRule="auto"/>
        <w:ind w:left="0" w:firstLine="420"/>
        <w:jc w:val="center"/>
        <w:textAlignment w:val="baseline"/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生命</w:t>
      </w:r>
      <w:r>
        <w:rPr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学院关于“</w:t>
      </w:r>
      <w:r>
        <w:rPr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道德标兵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”的评选通知​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为进一步加强学生思想道德建设，充分发挥学生身边先进道德典型的示范、引领和辐射作用，学院决定开展“道德标兵”评选，具体办法如下。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、能自觉践行社会主义核心价值观，模范遵守公民基本道德规范，在敬业奉献、诚实守信、助人为乐、孝老爱亲、见义勇为等五个方面表现突出，学生认可度高。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、事迹真实，有感染力，有代表性。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、候选人先进事迹在校报、校园网或其他社会媒体上有过相关报道或介绍，具有良好社会反响者优先入选。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4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color w:val="000000"/>
          <w:sz w:val="28"/>
          <w:szCs w:val="28"/>
          <w:shd w:val="clear" w:fill="FFFFFF"/>
          <w:vertAlign w:val="baseline"/>
        </w:rPr>
        <w:t>积极参加体育锻炼和文体活动，有健康的身体、良好的卫生习惯及良好的心理素质。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、学院“道德标兵”评选于每年组织评选。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、学生申报。学生填写申请表并提供相应资料，报学院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团委办公室</w:t>
      </w:r>
      <w:r>
        <w:rPr>
          <w:color w:val="333333"/>
          <w:sz w:val="28"/>
          <w:szCs w:val="28"/>
          <w:shd w:val="clear" w:fill="FFFFFF"/>
          <w:vertAlign w:val="baseline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学院团委</w:t>
      </w:r>
      <w:r>
        <w:rPr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对学生申报情况进行评定，并进行公示。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三、表彰奖励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学院为“道德标兵”颁发荣誉证书及奖励，召开表彰大会进行表彰。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四、受纪律处分的学生，本学年内不得参与以上奖励的评选。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五、本办法由生命</w:t>
      </w:r>
      <w:r>
        <w:rPr>
          <w:rStyle w:val="6"/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学院负责解释。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六、本办法自公布之日起施行。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eastAsia="zh-CN"/>
        </w:rPr>
        <w:t>纸质材料</w:t>
      </w:r>
      <w:r>
        <w:rPr>
          <w:rFonts w:hint="eastAsia" w:ascii="宋体" w:hAnsi="宋体" w:eastAsia="宋体" w:cs="宋体"/>
          <w:sz w:val="28"/>
          <w:szCs w:val="28"/>
        </w:rPr>
        <w:t>交到学生会办公室</w:t>
      </w:r>
      <w:r>
        <w:rPr>
          <w:rFonts w:hint="eastAsia" w:cs="宋体"/>
          <w:sz w:val="28"/>
          <w:szCs w:val="28"/>
          <w:lang w:val="en-US" w:eastAsia="zh-CN"/>
        </w:rPr>
        <w:t>13教213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15284C1F"/>
    <w:rsid w:val="2DA837D7"/>
    <w:rsid w:val="33D27AB1"/>
    <w:rsid w:val="40754CDE"/>
    <w:rsid w:val="43395F5E"/>
    <w:rsid w:val="60F87557"/>
    <w:rsid w:val="6412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A28BEB175181482885D3E9934A1E5D73_12</vt:lpwstr>
  </property>
</Properties>
</file>